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9062C" w14:textId="77777777" w:rsidR="00B95A6D" w:rsidRDefault="00B95A6D" w:rsidP="000316E0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Everything is Connected:</w:t>
      </w:r>
    </w:p>
    <w:p w14:paraId="7189ADE5" w14:textId="72AE8DB0" w:rsidR="00005AB1" w:rsidRPr="00672578" w:rsidRDefault="00B95A6D" w:rsidP="000316E0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Building a Green Politics for the next 25 years</w:t>
      </w:r>
    </w:p>
    <w:p w14:paraId="0AC0C94D" w14:textId="73DE098F" w:rsidR="00873CDE" w:rsidRDefault="00873CDE" w:rsidP="00005AB1">
      <w:pPr>
        <w:jc w:val="center"/>
        <w:rPr>
          <w:b/>
          <w:sz w:val="28"/>
          <w:szCs w:val="28"/>
        </w:rPr>
      </w:pPr>
      <w:r w:rsidRPr="001C53B1">
        <w:rPr>
          <w:b/>
          <w:sz w:val="28"/>
          <w:szCs w:val="28"/>
        </w:rPr>
        <w:t>Green Institute conference</w:t>
      </w:r>
      <w:r w:rsidR="00453ADB" w:rsidRPr="001C53B1">
        <w:rPr>
          <w:b/>
          <w:sz w:val="28"/>
          <w:szCs w:val="28"/>
        </w:rPr>
        <w:t>, Canberra,</w:t>
      </w:r>
      <w:r w:rsidR="00643CBD" w:rsidRPr="001C53B1">
        <w:rPr>
          <w:b/>
          <w:sz w:val="28"/>
          <w:szCs w:val="28"/>
        </w:rPr>
        <w:t xml:space="preserve"> October 27-28, 2017</w:t>
      </w:r>
    </w:p>
    <w:p w14:paraId="6EF94ECE" w14:textId="77777777" w:rsidR="009D4C4B" w:rsidRDefault="009D4C4B" w:rsidP="00005AB1">
      <w:pPr>
        <w:jc w:val="center"/>
        <w:rPr>
          <w:b/>
          <w:sz w:val="28"/>
          <w:szCs w:val="28"/>
        </w:rPr>
      </w:pPr>
    </w:p>
    <w:p w14:paraId="6D512DB1" w14:textId="447F82D1" w:rsidR="009D4C4B" w:rsidRPr="009D4C4B" w:rsidRDefault="009D4C4B" w:rsidP="00005AB1">
      <w:pPr>
        <w:jc w:val="center"/>
        <w:rPr>
          <w:b/>
          <w:sz w:val="36"/>
          <w:szCs w:val="36"/>
        </w:rPr>
      </w:pPr>
      <w:r w:rsidRPr="009D4C4B">
        <w:rPr>
          <w:b/>
          <w:sz w:val="36"/>
          <w:szCs w:val="36"/>
        </w:rPr>
        <w:t>Call for papers</w:t>
      </w:r>
      <w:r w:rsidR="00566C37">
        <w:rPr>
          <w:b/>
          <w:sz w:val="36"/>
          <w:szCs w:val="36"/>
        </w:rPr>
        <w:t xml:space="preserve"> / sessions</w:t>
      </w:r>
    </w:p>
    <w:p w14:paraId="49E10D3F" w14:textId="77777777" w:rsidR="00005AB1" w:rsidRDefault="00005AB1"/>
    <w:p w14:paraId="6E47223C" w14:textId="3F3F2467" w:rsidR="00E8674E" w:rsidRDefault="00E8674E">
      <w:r>
        <w:t xml:space="preserve">Proposals are invited for </w:t>
      </w:r>
      <w:r w:rsidR="00FF3047">
        <w:t xml:space="preserve">provocative and creative </w:t>
      </w:r>
      <w:r>
        <w:t xml:space="preserve">presentations to the Green Institute’s inaugural conference, </w:t>
      </w:r>
      <w:r>
        <w:rPr>
          <w:i/>
        </w:rPr>
        <w:t>Everything is Connected</w:t>
      </w:r>
      <w:r>
        <w:t>.</w:t>
      </w:r>
    </w:p>
    <w:p w14:paraId="61BE64AB" w14:textId="77777777" w:rsidR="00E8674E" w:rsidRDefault="00E8674E"/>
    <w:p w14:paraId="18FC21D6" w14:textId="6389C28B" w:rsidR="00E8674E" w:rsidRDefault="00E8674E">
      <w:r>
        <w:t xml:space="preserve">Submissions must be emailed to </w:t>
      </w:r>
      <w:hyperlink r:id="rId8" w:history="1">
        <w:r w:rsidRPr="000E4EB8">
          <w:rPr>
            <w:rStyle w:val="Hyperlink"/>
          </w:rPr>
          <w:t>office@greeninstitute.org.au</w:t>
        </w:r>
      </w:hyperlink>
      <w:r w:rsidR="00DE57D3">
        <w:t xml:space="preserve">, using the </w:t>
      </w:r>
      <w:r w:rsidR="00DE57D3" w:rsidRPr="00E8674E">
        <w:rPr>
          <w:b/>
        </w:rPr>
        <w:t>template</w:t>
      </w:r>
      <w:r w:rsidR="00DE57D3">
        <w:t>,</w:t>
      </w:r>
      <w:r>
        <w:t xml:space="preserve"> by close of business, Friday July 28.</w:t>
      </w:r>
    </w:p>
    <w:p w14:paraId="1BAABBC7" w14:textId="77777777" w:rsidR="00E8674E" w:rsidRDefault="00E8674E"/>
    <w:p w14:paraId="146AD040" w14:textId="60C3D554" w:rsidR="00E8674E" w:rsidRPr="00E8674E" w:rsidRDefault="00E8674E">
      <w:r>
        <w:t>---</w:t>
      </w:r>
    </w:p>
    <w:p w14:paraId="39F95753" w14:textId="77777777" w:rsidR="00E8674E" w:rsidRDefault="00E8674E"/>
    <w:p w14:paraId="40111778" w14:textId="1A1BF817" w:rsidR="00672578" w:rsidRDefault="00873CDE">
      <w:r>
        <w:t>2017 marks 25 years since the federation of the Australian Greens</w:t>
      </w:r>
      <w:r w:rsidR="00672578">
        <w:t xml:space="preserve"> – a quarter century in which the party has gone from </w:t>
      </w:r>
      <w:r w:rsidR="005241F1">
        <w:t xml:space="preserve">being a fringe movement to </w:t>
      </w:r>
      <w:r w:rsidR="00A90EF4">
        <w:t>a</w:t>
      </w:r>
      <w:r w:rsidR="005153C0">
        <w:t>n</w:t>
      </w:r>
      <w:r w:rsidR="00A90EF4">
        <w:t xml:space="preserve"> </w:t>
      </w:r>
      <w:r w:rsidR="005153C0" w:rsidRPr="005153C0">
        <w:t>established</w:t>
      </w:r>
      <w:r w:rsidR="005153C0">
        <w:t xml:space="preserve"> political force making </w:t>
      </w:r>
      <w:r w:rsidR="00364EFB">
        <w:t>substantial</w:t>
      </w:r>
      <w:r w:rsidR="005153C0">
        <w:t xml:space="preserve"> impacts on the course of Australian history</w:t>
      </w:r>
      <w:r w:rsidR="00C51ED2">
        <w:t>, improving people’s lives, and protecting the planet</w:t>
      </w:r>
      <w:r w:rsidR="00672578">
        <w:t>.</w:t>
      </w:r>
    </w:p>
    <w:p w14:paraId="1C049321" w14:textId="77777777" w:rsidR="00672578" w:rsidRDefault="00672578"/>
    <w:p w14:paraId="3787EC7B" w14:textId="39DCAE73" w:rsidR="00005AB1" w:rsidRDefault="00672578">
      <w:r>
        <w:t>2017</w:t>
      </w:r>
      <w:r w:rsidR="00873CDE">
        <w:t xml:space="preserve"> also marks a</w:t>
      </w:r>
      <w:r>
        <w:t>n extraordinary</w:t>
      </w:r>
      <w:r w:rsidR="00873CDE">
        <w:t xml:space="preserve"> moment in history, as the political </w:t>
      </w:r>
      <w:r>
        <w:t xml:space="preserve">certainties, realities and possibilities which the party </w:t>
      </w:r>
      <w:r w:rsidR="00BF5ED2">
        <w:t>and</w:t>
      </w:r>
      <w:r>
        <w:t xml:space="preserve"> </w:t>
      </w:r>
      <w:r w:rsidR="00C51ED2">
        <w:t>the great majority of</w:t>
      </w:r>
      <w:r>
        <w:t xml:space="preserve"> its members and supporters grew up in</w:t>
      </w:r>
      <w:r w:rsidR="00C51ED2">
        <w:t xml:space="preserve"> begi</w:t>
      </w:r>
      <w:r w:rsidR="005241F1">
        <w:t>n to melt into air.</w:t>
      </w:r>
    </w:p>
    <w:p w14:paraId="75B5FDF4" w14:textId="77777777" w:rsidR="00C51ED2" w:rsidRDefault="00C51ED2"/>
    <w:p w14:paraId="61DC6A2E" w14:textId="4213CE2A" w:rsidR="00C51ED2" w:rsidRDefault="00C4387D">
      <w:r>
        <w:t xml:space="preserve">The arrival of the climate crisis, </w:t>
      </w:r>
      <w:r w:rsidR="00B95A6D">
        <w:t xml:space="preserve">sharply deepening inequality, </w:t>
      </w:r>
      <w:r>
        <w:t>the rise of the extreme right, and massively accelerating technological development make t</w:t>
      </w:r>
      <w:r w:rsidR="00C51ED2">
        <w:t xml:space="preserve">he next 25 years </w:t>
      </w:r>
      <w:r w:rsidR="00410E39">
        <w:t>among</w:t>
      </w:r>
      <w:r w:rsidR="00C51ED2">
        <w:t xml:space="preserve"> the most </w:t>
      </w:r>
      <w:r w:rsidR="008C1763">
        <w:t>pivotal</w:t>
      </w:r>
      <w:r w:rsidR="00C51ED2">
        <w:t xml:space="preserve"> in human history to date.</w:t>
      </w:r>
      <w:r w:rsidR="00DA585F">
        <w:t xml:space="preserve"> </w:t>
      </w:r>
      <w:r w:rsidR="00F64C14">
        <w:t xml:space="preserve">If we don’t change direction dramatically, we face a future that is nasty, brutish and short. </w:t>
      </w:r>
      <w:r w:rsidR="006B5D8A">
        <w:t>We have</w:t>
      </w:r>
      <w:r w:rsidR="00CC7B10">
        <w:t xml:space="preserve"> a</w:t>
      </w:r>
      <w:r w:rsidR="006B5D8A">
        <w:t xml:space="preserve"> very short window</w:t>
      </w:r>
      <w:r w:rsidR="00F64C14">
        <w:t xml:space="preserve"> to turn this around and</w:t>
      </w:r>
      <w:r w:rsidR="006B5D8A">
        <w:t xml:space="preserve"> create a society that can not only survive but thrive.</w:t>
      </w:r>
    </w:p>
    <w:p w14:paraId="123EB471" w14:textId="77777777" w:rsidR="00686D34" w:rsidRDefault="00686D34"/>
    <w:p w14:paraId="44F93BC0" w14:textId="14D9FFE0" w:rsidR="00686D34" w:rsidRDefault="00F64C14">
      <w:r>
        <w:t>It is clear that the</w:t>
      </w:r>
      <w:r w:rsidR="00A02C28">
        <w:t xml:space="preserve"> Greens are the only party facing</w:t>
      </w:r>
      <w:r>
        <w:t xml:space="preserve"> up to this challenge but also</w:t>
      </w:r>
      <w:r w:rsidR="002514E7">
        <w:t xml:space="preserve">, like the broad </w:t>
      </w:r>
      <w:r w:rsidR="00DE57D3">
        <w:t xml:space="preserve">global </w:t>
      </w:r>
      <w:r w:rsidR="002514E7">
        <w:t>left,</w:t>
      </w:r>
      <w:r>
        <w:t xml:space="preserve"> </w:t>
      </w:r>
      <w:r w:rsidR="00CD7AB2">
        <w:t xml:space="preserve">currently </w:t>
      </w:r>
      <w:r w:rsidR="00A02C28">
        <w:t xml:space="preserve">starkly </w:t>
      </w:r>
      <w:r>
        <w:t>unable to</w:t>
      </w:r>
      <w:r w:rsidR="00065AB0">
        <w:t xml:space="preserve"> present and articulate a politics which is both popular and sufficiently radical</w:t>
      </w:r>
      <w:r>
        <w:t xml:space="preserve"> </w:t>
      </w:r>
      <w:r w:rsidR="00065AB0">
        <w:t xml:space="preserve">to </w:t>
      </w:r>
      <w:r>
        <w:t>rise to the challenge</w:t>
      </w:r>
      <w:r w:rsidR="00065AB0">
        <w:t>.</w:t>
      </w:r>
    </w:p>
    <w:p w14:paraId="287608BF" w14:textId="77777777" w:rsidR="00686D34" w:rsidRDefault="00686D34"/>
    <w:p w14:paraId="7F8038F5" w14:textId="4894627C" w:rsidR="00686D34" w:rsidRDefault="00B95A6D">
      <w:r>
        <w:rPr>
          <w:i/>
        </w:rPr>
        <w:t>Everything is Connected</w:t>
      </w:r>
      <w:r w:rsidR="00F64C14">
        <w:t xml:space="preserve"> </w:t>
      </w:r>
      <w:r w:rsidR="00CC6354">
        <w:t>will bring toget</w:t>
      </w:r>
      <w:r w:rsidR="00DE57D3">
        <w:t>her invited keynote speakers,</w:t>
      </w:r>
      <w:r w:rsidR="00CC6354">
        <w:t xml:space="preserve"> aca</w:t>
      </w:r>
      <w:r w:rsidR="00E00400">
        <w:t>demics</w:t>
      </w:r>
      <w:r w:rsidR="00CC6354">
        <w:t xml:space="preserve">, </w:t>
      </w:r>
      <w:r w:rsidR="00E00400">
        <w:t xml:space="preserve">artists, </w:t>
      </w:r>
      <w:r w:rsidR="00CC6354">
        <w:t>as well as activists,</w:t>
      </w:r>
      <w:r w:rsidR="00F64C14">
        <w:t xml:space="preserve"> members, supporters,</w:t>
      </w:r>
      <w:r w:rsidR="00310BC2">
        <w:t xml:space="preserve"> and</w:t>
      </w:r>
      <w:r w:rsidR="00F64C14">
        <w:t xml:space="preserve"> interested parties </w:t>
      </w:r>
      <w:r w:rsidR="00CC6354">
        <w:t xml:space="preserve">to discuss </w:t>
      </w:r>
      <w:r w:rsidR="00324260">
        <w:t>these vital questions, particular through the t</w:t>
      </w:r>
      <w:r w:rsidR="00FE190F">
        <w:t>heme of connection</w:t>
      </w:r>
      <w:r w:rsidR="00CD7AB2">
        <w:t xml:space="preserve"> – to each other, to politics, and to nature</w:t>
      </w:r>
      <w:r w:rsidR="00E7533C">
        <w:t>.</w:t>
      </w:r>
    </w:p>
    <w:p w14:paraId="013861A8" w14:textId="77777777" w:rsidR="00B95A6D" w:rsidRDefault="00B95A6D"/>
    <w:p w14:paraId="6B0717CF" w14:textId="7AB349EA" w:rsidR="00B95A6D" w:rsidRDefault="00B95A6D">
      <w:r w:rsidRPr="00B95A6D">
        <w:t xml:space="preserve">The key theme of the conference - connection to each other, to politics, and to nature - is informed and driven by what we believe to be the unique insight of Green politics, the idea that sets our politics apart from all others: ecology. Ecology teaches us that everything is connected, and that everything and everyone is better when we </w:t>
      </w:r>
      <w:r w:rsidR="00390C7B">
        <w:t>have</w:t>
      </w:r>
      <w:r w:rsidRPr="00B95A6D">
        <w:t xml:space="preserve"> connected</w:t>
      </w:r>
      <w:r w:rsidR="00390C7B">
        <w:t xml:space="preserve"> diversity</w:t>
      </w:r>
      <w:r w:rsidRPr="00B95A6D">
        <w:t>.</w:t>
      </w:r>
    </w:p>
    <w:p w14:paraId="24DABC78" w14:textId="77777777" w:rsidR="00873CDE" w:rsidRPr="00E31678" w:rsidRDefault="00873CDE" w:rsidP="00873CDE">
      <w:pPr>
        <w:rPr>
          <w:sz w:val="12"/>
          <w:szCs w:val="12"/>
        </w:rPr>
      </w:pPr>
    </w:p>
    <w:p w14:paraId="3CB657ED" w14:textId="3C373032" w:rsidR="003A38F5" w:rsidRPr="00E97346" w:rsidRDefault="003A38F5" w:rsidP="00873CDE">
      <w:pPr>
        <w:rPr>
          <w:b/>
          <w:u w:val="single"/>
        </w:rPr>
      </w:pPr>
      <w:r w:rsidRPr="00E97346">
        <w:rPr>
          <w:b/>
          <w:u w:val="single"/>
        </w:rPr>
        <w:lastRenderedPageBreak/>
        <w:t>Keynote speakers</w:t>
      </w:r>
    </w:p>
    <w:p w14:paraId="3A57EAA0" w14:textId="77777777" w:rsidR="003A38F5" w:rsidRPr="00E31678" w:rsidRDefault="003A38F5" w:rsidP="00873CDE">
      <w:pPr>
        <w:rPr>
          <w:sz w:val="12"/>
          <w:szCs w:val="12"/>
        </w:rPr>
      </w:pPr>
    </w:p>
    <w:p w14:paraId="2C40C190" w14:textId="18E1FA2F" w:rsidR="003A38F5" w:rsidRDefault="003A38F5" w:rsidP="00873CDE">
      <w:r>
        <w:t>We are delighted to have confirmed keynote addresses from:</w:t>
      </w:r>
    </w:p>
    <w:p w14:paraId="1A71C011" w14:textId="7D6B1698" w:rsidR="003A38F5" w:rsidRDefault="003A38F5" w:rsidP="003A38F5">
      <w:pPr>
        <w:pStyle w:val="ListParagraph"/>
        <w:numPr>
          <w:ilvl w:val="0"/>
          <w:numId w:val="8"/>
        </w:numPr>
      </w:pPr>
      <w:r>
        <w:t xml:space="preserve">Dr Mary Graham </w:t>
      </w:r>
      <w:r w:rsidR="00E31678">
        <w:t>– on Indigenous world views</w:t>
      </w:r>
    </w:p>
    <w:p w14:paraId="3D5B05CC" w14:textId="666D9846" w:rsidR="003A38F5" w:rsidRDefault="003A38F5" w:rsidP="003A38F5">
      <w:pPr>
        <w:pStyle w:val="ListParagraph"/>
        <w:numPr>
          <w:ilvl w:val="0"/>
          <w:numId w:val="8"/>
        </w:numPr>
      </w:pPr>
      <w:r>
        <w:t>Prof Brendan Mackey – on ecology and the web of life</w:t>
      </w:r>
    </w:p>
    <w:p w14:paraId="3C5548CE" w14:textId="4770A7F4" w:rsidR="00E31678" w:rsidRPr="003A38F5" w:rsidRDefault="00E31678" w:rsidP="003A38F5">
      <w:pPr>
        <w:pStyle w:val="ListParagraph"/>
        <w:numPr>
          <w:ilvl w:val="0"/>
          <w:numId w:val="8"/>
        </w:numPr>
      </w:pPr>
      <w:r>
        <w:t xml:space="preserve">Dr Stephen Healy, co-author of </w:t>
      </w:r>
      <w:r>
        <w:rPr>
          <w:i/>
        </w:rPr>
        <w:t>Take Back the Economy: An Ethical Guide for Transforming our Communities</w:t>
      </w:r>
    </w:p>
    <w:p w14:paraId="59D0D98F" w14:textId="77777777" w:rsidR="003A38F5" w:rsidRPr="003A38F5" w:rsidRDefault="003A38F5" w:rsidP="00873CDE"/>
    <w:p w14:paraId="09C75839" w14:textId="3F9045EB" w:rsidR="00A63617" w:rsidRPr="00E97346" w:rsidRDefault="00A63617" w:rsidP="00873CDE">
      <w:pPr>
        <w:rPr>
          <w:u w:val="single"/>
        </w:rPr>
      </w:pPr>
      <w:r w:rsidRPr="00E97346">
        <w:rPr>
          <w:b/>
          <w:u w:val="single"/>
        </w:rPr>
        <w:t>Papers and sessions</w:t>
      </w:r>
    </w:p>
    <w:p w14:paraId="1CD71F97" w14:textId="47E8043F" w:rsidR="00A63617" w:rsidRPr="00E31678" w:rsidRDefault="00E31678" w:rsidP="00E31678">
      <w:pPr>
        <w:tabs>
          <w:tab w:val="left" w:pos="1173"/>
        </w:tabs>
        <w:rPr>
          <w:sz w:val="12"/>
          <w:szCs w:val="12"/>
        </w:rPr>
      </w:pPr>
      <w:r>
        <w:tab/>
      </w:r>
    </w:p>
    <w:p w14:paraId="03E3A7D2" w14:textId="447D84DE" w:rsidR="00A63617" w:rsidRDefault="00A63617" w:rsidP="00873CDE">
      <w:r>
        <w:t>The Green Institute is seeking a broad range of provocative and creative papers and sessions to explore these ideas.</w:t>
      </w:r>
    </w:p>
    <w:p w14:paraId="746469C4" w14:textId="77777777" w:rsidR="00FF3047" w:rsidRDefault="00FF3047" w:rsidP="00873CDE"/>
    <w:p w14:paraId="4B3A890D" w14:textId="212FCFA0" w:rsidR="00FF3047" w:rsidRDefault="00FF3047" w:rsidP="00873CDE">
      <w:r>
        <w:t>Proposals can be:</w:t>
      </w:r>
    </w:p>
    <w:p w14:paraId="1FA89383" w14:textId="1345651B" w:rsidR="00FF3047" w:rsidRDefault="00FF3047" w:rsidP="00FF3047">
      <w:pPr>
        <w:pStyle w:val="ListParagraph"/>
        <w:numPr>
          <w:ilvl w:val="0"/>
          <w:numId w:val="6"/>
        </w:numPr>
      </w:pPr>
      <w:r>
        <w:t>Individual papers of up to 20 minutes;</w:t>
      </w:r>
    </w:p>
    <w:p w14:paraId="2E1FC13F" w14:textId="5D2C90F0" w:rsidR="00FF3047" w:rsidRDefault="00FF3047" w:rsidP="00FF3047">
      <w:pPr>
        <w:pStyle w:val="ListParagraph"/>
        <w:numPr>
          <w:ilvl w:val="0"/>
          <w:numId w:val="6"/>
        </w:numPr>
      </w:pPr>
      <w:r>
        <w:t>Panel sessions of 3-5 speakers for up to 90 minutes;</w:t>
      </w:r>
    </w:p>
    <w:p w14:paraId="3D7F715B" w14:textId="15E6F60C" w:rsidR="00FF3047" w:rsidRDefault="00FF3047" w:rsidP="00FF3047">
      <w:pPr>
        <w:pStyle w:val="ListParagraph"/>
        <w:numPr>
          <w:ilvl w:val="0"/>
          <w:numId w:val="6"/>
        </w:numPr>
      </w:pPr>
      <w:r>
        <w:t>Theoretical, academic, activist, practical, or artistic and creative responses to the theme;</w:t>
      </w:r>
    </w:p>
    <w:p w14:paraId="4BFB8228" w14:textId="309E3B94" w:rsidR="00FF3047" w:rsidRDefault="00637677" w:rsidP="00FF3047">
      <w:pPr>
        <w:pStyle w:val="ListParagraph"/>
        <w:numPr>
          <w:ilvl w:val="0"/>
          <w:numId w:val="6"/>
        </w:numPr>
      </w:pPr>
      <w:r>
        <w:t>Facilitated</w:t>
      </w:r>
      <w:bookmarkStart w:id="0" w:name="_GoBack"/>
      <w:bookmarkEnd w:id="0"/>
      <w:r w:rsidR="00FF3047">
        <w:t xml:space="preserve"> discussion sessions; or</w:t>
      </w:r>
    </w:p>
    <w:p w14:paraId="58D54EAB" w14:textId="40AFB13A" w:rsidR="00FF3047" w:rsidRDefault="00FF3047" w:rsidP="00FF3047">
      <w:pPr>
        <w:pStyle w:val="ListParagraph"/>
        <w:numPr>
          <w:ilvl w:val="0"/>
          <w:numId w:val="6"/>
        </w:numPr>
      </w:pPr>
      <w:r>
        <w:t>Further explorations we haven’t thought of!</w:t>
      </w:r>
    </w:p>
    <w:p w14:paraId="71C8D566" w14:textId="77777777" w:rsidR="00FF3047" w:rsidRDefault="00FF3047" w:rsidP="00FF3047"/>
    <w:p w14:paraId="558B4F99" w14:textId="12985F00" w:rsidR="00FF3047" w:rsidRDefault="00AC19A3" w:rsidP="00FF3047">
      <w:r>
        <w:t>P</w:t>
      </w:r>
      <w:r w:rsidR="007807DB">
        <w:t>apers and sessions</w:t>
      </w:r>
      <w:r w:rsidR="00D95222">
        <w:t xml:space="preserve"> engaging with the theme of “Everything is Connected”</w:t>
      </w:r>
      <w:r w:rsidR="007807DB">
        <w:t xml:space="preserve"> are encouraged</w:t>
      </w:r>
      <w:r>
        <w:t xml:space="preserve"> to address topics</w:t>
      </w:r>
      <w:r w:rsidR="007807DB">
        <w:t xml:space="preserve"> i</w:t>
      </w:r>
      <w:r w:rsidR="00FF3047">
        <w:t>ncluding but not limited to</w:t>
      </w:r>
      <w:r w:rsidR="007807DB">
        <w:t>:</w:t>
      </w:r>
    </w:p>
    <w:p w14:paraId="0280E151" w14:textId="34985ACA" w:rsidR="007807DB" w:rsidRDefault="004437AC" w:rsidP="007807DB">
      <w:pPr>
        <w:pStyle w:val="ListParagraph"/>
        <w:numPr>
          <w:ilvl w:val="0"/>
          <w:numId w:val="7"/>
        </w:numPr>
      </w:pPr>
      <w:r>
        <w:t xml:space="preserve">Ecology, sustainability and </w:t>
      </w:r>
      <w:r w:rsidR="00AC19A3">
        <w:t>Earth-centred governance</w:t>
      </w:r>
      <w:r>
        <w:t>;</w:t>
      </w:r>
    </w:p>
    <w:p w14:paraId="48F33DD4" w14:textId="0F74C296" w:rsidR="005B0B6F" w:rsidRDefault="005B0B6F" w:rsidP="007807DB">
      <w:pPr>
        <w:pStyle w:val="ListParagraph"/>
        <w:numPr>
          <w:ilvl w:val="0"/>
          <w:numId w:val="7"/>
        </w:numPr>
      </w:pPr>
      <w:r>
        <w:t>Democracy</w:t>
      </w:r>
      <w:r w:rsidR="00AC19A3">
        <w:t>, anti-fascism, Commons-based governance,</w:t>
      </w:r>
      <w:r w:rsidR="004E07D5">
        <w:t xml:space="preserve"> open internet and grassroots community-building</w:t>
      </w:r>
      <w:r w:rsidR="00AC19A3">
        <w:t>;</w:t>
      </w:r>
    </w:p>
    <w:p w14:paraId="63E83C6E" w14:textId="39AD5DAE" w:rsidR="004437AC" w:rsidRDefault="00AC19A3" w:rsidP="007807DB">
      <w:pPr>
        <w:pStyle w:val="ListParagraph"/>
        <w:numPr>
          <w:ilvl w:val="0"/>
          <w:numId w:val="7"/>
        </w:numPr>
      </w:pPr>
      <w:r>
        <w:t>Economic transformation, the future of ‘work’, resilience</w:t>
      </w:r>
      <w:r w:rsidR="001870E5">
        <w:t xml:space="preserve">, </w:t>
      </w:r>
      <w:r w:rsidR="000F54DC">
        <w:t xml:space="preserve">sharing and repairing, </w:t>
      </w:r>
      <w:r w:rsidR="001870E5">
        <w:t>and the good and fair society;</w:t>
      </w:r>
    </w:p>
    <w:p w14:paraId="3BE0D8BC" w14:textId="3E6ACF7F" w:rsidR="004437AC" w:rsidRDefault="004E07D5" w:rsidP="007807DB">
      <w:pPr>
        <w:pStyle w:val="ListParagraph"/>
        <w:numPr>
          <w:ilvl w:val="0"/>
          <w:numId w:val="7"/>
        </w:numPr>
      </w:pPr>
      <w:r>
        <w:t>Peace, Australia in the world, and how we grapple with our history</w:t>
      </w:r>
      <w:r w:rsidR="00C01FF5">
        <w:t>, our First Nations people, and our diverse cultures</w:t>
      </w:r>
      <w:r>
        <w:t>.</w:t>
      </w:r>
    </w:p>
    <w:p w14:paraId="60CE3533" w14:textId="77777777" w:rsidR="00FF3047" w:rsidRDefault="00FF3047" w:rsidP="00FF3047"/>
    <w:p w14:paraId="63B8F235" w14:textId="6A9C560D" w:rsidR="007807DB" w:rsidRDefault="00055EE3" w:rsidP="00FF3047">
      <w:r>
        <w:t>Papers and sessions which cut across multiple topic areas, or which approach these topics from new angles, are particularly encouraged.</w:t>
      </w:r>
    </w:p>
    <w:p w14:paraId="34341EF3" w14:textId="77777777" w:rsidR="00DD21DB" w:rsidRDefault="00DD21DB" w:rsidP="00FF3047"/>
    <w:p w14:paraId="6EB9B334" w14:textId="10CAE9FC" w:rsidR="007807DB" w:rsidRDefault="007807DB" w:rsidP="00FF3047">
      <w:r w:rsidRPr="00081DA1">
        <w:rPr>
          <w:b/>
        </w:rPr>
        <w:t>NB:</w:t>
      </w:r>
      <w:r>
        <w:t xml:space="preserve"> This is </w:t>
      </w:r>
      <w:r w:rsidR="00A20C3F">
        <w:t>an ideas conference, not a party conference</w:t>
      </w:r>
      <w:r w:rsidR="009E6F54">
        <w:t>. Elected representatives, while</w:t>
      </w:r>
      <w:r w:rsidR="004437AC">
        <w:t xml:space="preserve"> </w:t>
      </w:r>
      <w:r w:rsidR="009E6F54">
        <w:t xml:space="preserve">strongly encouraged to attend, are </w:t>
      </w:r>
      <w:r w:rsidR="004437AC">
        <w:t>asked not to submit proposals, and preference</w:t>
      </w:r>
      <w:r w:rsidR="00A20C3F">
        <w:t xml:space="preserve"> will be given to proposals which put forward constructive, positive</w:t>
      </w:r>
      <w:r w:rsidR="00703C75">
        <w:t>, big</w:t>
      </w:r>
      <w:r w:rsidR="00A20C3F">
        <w:t xml:space="preserve"> ideas</w:t>
      </w:r>
      <w:r w:rsidR="00402FB3">
        <w:t xml:space="preserve"> which draw together themes and explore how Greens can best act from the local through to the global level</w:t>
      </w:r>
      <w:r w:rsidR="00A20C3F">
        <w:t>.</w:t>
      </w:r>
    </w:p>
    <w:p w14:paraId="0A572765" w14:textId="77777777" w:rsidR="00E97346" w:rsidRDefault="00E97346" w:rsidP="00FF3047"/>
    <w:p w14:paraId="4C8EFA20" w14:textId="7E5D7B1D" w:rsidR="00E97346" w:rsidRPr="00E97346" w:rsidRDefault="00E97346" w:rsidP="00FF3047">
      <w:pPr>
        <w:rPr>
          <w:b/>
          <w:u w:val="single"/>
        </w:rPr>
      </w:pPr>
      <w:r w:rsidRPr="00E97346">
        <w:rPr>
          <w:b/>
          <w:u w:val="single"/>
        </w:rPr>
        <w:t>Template</w:t>
      </w:r>
    </w:p>
    <w:p w14:paraId="524D6661" w14:textId="77777777" w:rsidR="00E97346" w:rsidRPr="00E31678" w:rsidRDefault="00E97346" w:rsidP="00FF3047">
      <w:pPr>
        <w:rPr>
          <w:sz w:val="12"/>
          <w:szCs w:val="12"/>
        </w:rPr>
      </w:pPr>
    </w:p>
    <w:p w14:paraId="6D5DF1C2" w14:textId="7FAE4803" w:rsidR="003D15F9" w:rsidRPr="003D15F9" w:rsidRDefault="00E97346" w:rsidP="00655223">
      <w:r>
        <w:t>Please copy and paste</w:t>
      </w:r>
      <w:r w:rsidR="00BD37BF">
        <w:t xml:space="preserve"> the</w:t>
      </w:r>
      <w:r>
        <w:t xml:space="preserve"> template overleaf into a new word document and submit as a separate page.</w:t>
      </w:r>
      <w:r w:rsidR="003D15F9">
        <w:t xml:space="preserve"> </w:t>
      </w:r>
      <w:r w:rsidR="003D15F9" w:rsidRPr="003D15F9">
        <w:t>All proposals must</w:t>
      </w:r>
      <w:r w:rsidR="00655223" w:rsidRPr="00655223">
        <w:t xml:space="preserve"> </w:t>
      </w:r>
      <w:r w:rsidR="00655223" w:rsidRPr="003D15F9">
        <w:t>follow this format</w:t>
      </w:r>
      <w:r w:rsidR="00655223">
        <w:t xml:space="preserve"> and be submitted</w:t>
      </w:r>
      <w:r w:rsidR="003D15F9" w:rsidRPr="003D15F9">
        <w:t>:</w:t>
      </w:r>
    </w:p>
    <w:p w14:paraId="4810A1A0" w14:textId="318D93C4" w:rsidR="003D15F9" w:rsidRPr="003D15F9" w:rsidRDefault="003D15F9" w:rsidP="003D15F9">
      <w:pPr>
        <w:pStyle w:val="Abstract"/>
        <w:numPr>
          <w:ilvl w:val="0"/>
          <w:numId w:val="10"/>
        </w:numPr>
        <w:spacing w:before="0" w:after="0"/>
        <w:jc w:val="left"/>
        <w:rPr>
          <w:rFonts w:asciiTheme="minorHAnsi" w:hAnsiTheme="minorHAnsi"/>
          <w:sz w:val="24"/>
          <w:szCs w:val="24"/>
        </w:rPr>
      </w:pPr>
      <w:r w:rsidRPr="003D15F9">
        <w:rPr>
          <w:rFonts w:asciiTheme="minorHAnsi" w:hAnsiTheme="minorHAnsi"/>
          <w:sz w:val="24"/>
          <w:szCs w:val="24"/>
        </w:rPr>
        <w:t>as a .doc file attachment to: office@greeninstitute.org.au;</w:t>
      </w:r>
    </w:p>
    <w:p w14:paraId="41156498" w14:textId="1F6A8166" w:rsidR="003D15F9" w:rsidRPr="003D15F9" w:rsidRDefault="003D15F9" w:rsidP="003D15F9">
      <w:pPr>
        <w:pStyle w:val="Abstract"/>
        <w:numPr>
          <w:ilvl w:val="0"/>
          <w:numId w:val="10"/>
        </w:numPr>
        <w:spacing w:before="0" w:after="0"/>
        <w:jc w:val="left"/>
        <w:rPr>
          <w:rFonts w:asciiTheme="minorHAnsi" w:hAnsiTheme="minorHAnsi"/>
          <w:sz w:val="24"/>
          <w:szCs w:val="24"/>
        </w:rPr>
      </w:pPr>
      <w:r w:rsidRPr="003D15F9">
        <w:rPr>
          <w:rFonts w:asciiTheme="minorHAnsi" w:hAnsiTheme="minorHAnsi"/>
          <w:sz w:val="24"/>
          <w:szCs w:val="24"/>
        </w:rPr>
        <w:t>by close of business on Friday July 28, 2017;</w:t>
      </w:r>
    </w:p>
    <w:p w14:paraId="0B13E7E6" w14:textId="53F2EC90" w:rsidR="00E97346" w:rsidRPr="003D15F9" w:rsidRDefault="003D15F9" w:rsidP="00FF3047">
      <w:pPr>
        <w:pStyle w:val="Abstract"/>
        <w:numPr>
          <w:ilvl w:val="0"/>
          <w:numId w:val="10"/>
        </w:numPr>
        <w:spacing w:before="0" w:after="0"/>
        <w:jc w:val="left"/>
        <w:rPr>
          <w:rFonts w:asciiTheme="minorHAnsi" w:hAnsiTheme="minorHAnsi"/>
          <w:sz w:val="24"/>
          <w:szCs w:val="24"/>
        </w:rPr>
      </w:pPr>
      <w:r w:rsidRPr="003D15F9">
        <w:rPr>
          <w:rFonts w:asciiTheme="minorHAnsi" w:hAnsiTheme="minorHAnsi"/>
          <w:sz w:val="24"/>
          <w:szCs w:val="24"/>
        </w:rPr>
        <w:t>in an email with subject line: PROPOSAL – (author name)</w:t>
      </w:r>
    </w:p>
    <w:p w14:paraId="43F58462" w14:textId="77777777" w:rsidR="00C03239" w:rsidRDefault="00C03239" w:rsidP="00035963">
      <w:pPr>
        <w:pStyle w:val="Heading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bookmarkStart w:id="1" w:name="firm"/>
    </w:p>
    <w:p w14:paraId="093C4AAB" w14:textId="28B1B18F" w:rsidR="003D15F9" w:rsidRPr="00C03239" w:rsidRDefault="003D15F9" w:rsidP="003D15F9">
      <w:pPr>
        <w:pStyle w:val="Heading2"/>
        <w:tabs>
          <w:tab w:val="left" w:pos="0"/>
        </w:tabs>
        <w:jc w:val="center"/>
        <w:rPr>
          <w:rFonts w:asciiTheme="minorHAnsi" w:hAnsiTheme="minorHAnsi"/>
          <w:sz w:val="28"/>
          <w:szCs w:val="28"/>
        </w:rPr>
      </w:pPr>
      <w:r w:rsidRPr="00C03239">
        <w:rPr>
          <w:rFonts w:asciiTheme="minorHAnsi" w:hAnsiTheme="minorHAnsi"/>
          <w:sz w:val="28"/>
          <w:szCs w:val="28"/>
        </w:rPr>
        <w:t xml:space="preserve">(Title of Proposal) </w:t>
      </w:r>
      <w:r w:rsidRPr="00C03239">
        <w:rPr>
          <w:rFonts w:asciiTheme="minorHAnsi" w:hAnsiTheme="minorHAnsi"/>
          <w:sz w:val="28"/>
          <w:szCs w:val="28"/>
        </w:rPr>
        <w:br/>
        <w:t xml:space="preserve">Proposal for </w:t>
      </w:r>
      <w:r w:rsidRPr="00C03239">
        <w:rPr>
          <w:rFonts w:asciiTheme="minorHAnsi" w:hAnsiTheme="minorHAnsi"/>
          <w:i/>
          <w:sz w:val="28"/>
          <w:szCs w:val="28"/>
        </w:rPr>
        <w:t>Everything is Connected</w:t>
      </w:r>
      <w:r w:rsidRPr="00C03239">
        <w:rPr>
          <w:rFonts w:asciiTheme="minorHAnsi" w:hAnsiTheme="minorHAnsi"/>
          <w:sz w:val="28"/>
          <w:szCs w:val="28"/>
        </w:rPr>
        <w:t xml:space="preserve"> Conference </w:t>
      </w:r>
    </w:p>
    <w:p w14:paraId="69094721" w14:textId="77777777" w:rsidR="003D15F9" w:rsidRPr="00C03239" w:rsidRDefault="003D15F9" w:rsidP="003D15F9">
      <w:pPr>
        <w:pStyle w:val="Author"/>
        <w:rPr>
          <w:rFonts w:asciiTheme="minorHAnsi" w:hAnsiTheme="minorHAnsi"/>
          <w:b w:val="0"/>
          <w:bCs w:val="0"/>
          <w:sz w:val="28"/>
          <w:szCs w:val="28"/>
        </w:rPr>
      </w:pPr>
    </w:p>
    <w:p w14:paraId="23FAA1FE" w14:textId="77777777" w:rsidR="003D15F9" w:rsidRPr="00C03239" w:rsidRDefault="003D15F9" w:rsidP="003D15F9">
      <w:pPr>
        <w:pStyle w:val="Author"/>
        <w:jc w:val="center"/>
        <w:rPr>
          <w:rFonts w:asciiTheme="minorHAnsi" w:hAnsiTheme="minorHAnsi"/>
          <w:b w:val="0"/>
          <w:sz w:val="28"/>
          <w:szCs w:val="28"/>
        </w:rPr>
      </w:pPr>
      <w:r w:rsidRPr="00C03239">
        <w:rPr>
          <w:rFonts w:asciiTheme="minorHAnsi" w:hAnsiTheme="minorHAnsi"/>
          <w:b w:val="0"/>
          <w:sz w:val="28"/>
          <w:szCs w:val="28"/>
          <w:lang w:val="en-AU"/>
        </w:rPr>
        <w:t>Names of author(s)/participant(s) and their organisation(s)</w:t>
      </w:r>
    </w:p>
    <w:p w14:paraId="6125616B" w14:textId="77777777" w:rsidR="003D15F9" w:rsidRPr="00C03239" w:rsidRDefault="003D15F9" w:rsidP="003D15F9">
      <w:pPr>
        <w:jc w:val="center"/>
        <w:rPr>
          <w:sz w:val="16"/>
          <w:szCs w:val="16"/>
        </w:rPr>
      </w:pPr>
    </w:p>
    <w:p w14:paraId="72171F08" w14:textId="77777777" w:rsidR="003D15F9" w:rsidRPr="00C03239" w:rsidRDefault="003D15F9" w:rsidP="003D15F9">
      <w:pPr>
        <w:jc w:val="center"/>
      </w:pPr>
    </w:p>
    <w:p w14:paraId="1A5B0383" w14:textId="634C2C02" w:rsidR="003D15F9" w:rsidRPr="00C03239" w:rsidRDefault="003D15F9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b/>
          <w:sz w:val="24"/>
          <w:szCs w:val="24"/>
        </w:rPr>
      </w:pPr>
      <w:r w:rsidRPr="00C03239">
        <w:rPr>
          <w:rFonts w:asciiTheme="minorHAnsi" w:hAnsiTheme="minorHAnsi"/>
          <w:b/>
          <w:sz w:val="24"/>
          <w:szCs w:val="24"/>
        </w:rPr>
        <w:t>ABSTRACT</w:t>
      </w:r>
    </w:p>
    <w:p w14:paraId="30A27416" w14:textId="77777777" w:rsidR="003D15F9" w:rsidRPr="00C03239" w:rsidRDefault="003D15F9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sz w:val="24"/>
          <w:szCs w:val="24"/>
        </w:rPr>
      </w:pPr>
    </w:p>
    <w:p w14:paraId="24868A6D" w14:textId="77777777" w:rsidR="00DD21DB" w:rsidRDefault="00E97346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sz w:val="24"/>
          <w:szCs w:val="24"/>
        </w:rPr>
      </w:pPr>
      <w:r w:rsidRPr="00C03239">
        <w:rPr>
          <w:rFonts w:asciiTheme="minorHAnsi" w:hAnsiTheme="minorHAnsi"/>
          <w:sz w:val="24"/>
          <w:szCs w:val="24"/>
        </w:rPr>
        <w:t xml:space="preserve">The abstract should give a clear overview of the proposed content of the presentation, workshop, panel discussion or other activity. It should be </w:t>
      </w:r>
      <w:r w:rsidRPr="00C03239">
        <w:rPr>
          <w:rFonts w:asciiTheme="minorHAnsi" w:hAnsiTheme="minorHAnsi"/>
          <w:sz w:val="24"/>
          <w:szCs w:val="24"/>
          <w:u w:val="single"/>
        </w:rPr>
        <w:t xml:space="preserve">a maximum of </w:t>
      </w:r>
      <w:r w:rsidRPr="00C03239">
        <w:rPr>
          <w:rFonts w:asciiTheme="minorHAnsi" w:hAnsiTheme="minorHAnsi"/>
          <w:b/>
          <w:sz w:val="24"/>
          <w:szCs w:val="24"/>
          <w:u w:val="single"/>
        </w:rPr>
        <w:t>300 words</w:t>
      </w:r>
      <w:r w:rsidRPr="00C03239">
        <w:rPr>
          <w:rFonts w:asciiTheme="minorHAnsi" w:hAnsiTheme="minorHAnsi"/>
          <w:b/>
          <w:sz w:val="24"/>
          <w:szCs w:val="24"/>
        </w:rPr>
        <w:t xml:space="preserve"> </w:t>
      </w:r>
      <w:r w:rsidRPr="00C03239">
        <w:rPr>
          <w:rFonts w:asciiTheme="minorHAnsi" w:hAnsiTheme="minorHAnsi"/>
          <w:sz w:val="24"/>
          <w:szCs w:val="24"/>
        </w:rPr>
        <w:t xml:space="preserve">in length and contain </w:t>
      </w:r>
      <w:r w:rsidRPr="00C03239">
        <w:rPr>
          <w:rFonts w:asciiTheme="minorHAnsi" w:hAnsiTheme="minorHAnsi"/>
          <w:sz w:val="24"/>
          <w:szCs w:val="24"/>
          <w:u w:val="single"/>
        </w:rPr>
        <w:t>text only</w:t>
      </w:r>
      <w:r w:rsidR="00DD21DB">
        <w:rPr>
          <w:rFonts w:asciiTheme="minorHAnsi" w:hAnsiTheme="minorHAnsi"/>
          <w:sz w:val="24"/>
          <w:szCs w:val="24"/>
        </w:rPr>
        <w:t>.</w:t>
      </w:r>
    </w:p>
    <w:p w14:paraId="3D959122" w14:textId="77777777" w:rsidR="00DD21DB" w:rsidRDefault="00DD21DB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sz w:val="24"/>
          <w:szCs w:val="24"/>
        </w:rPr>
      </w:pPr>
    </w:p>
    <w:p w14:paraId="27B0DD18" w14:textId="1B253755" w:rsidR="00E97346" w:rsidRPr="00C03239" w:rsidRDefault="00E97346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sz w:val="24"/>
          <w:szCs w:val="24"/>
        </w:rPr>
      </w:pPr>
      <w:r w:rsidRPr="00C03239">
        <w:rPr>
          <w:rFonts w:asciiTheme="minorHAnsi" w:hAnsiTheme="minorHAnsi"/>
          <w:sz w:val="24"/>
          <w:szCs w:val="24"/>
        </w:rPr>
        <w:t xml:space="preserve">Each abstract will be reviewed by the </w:t>
      </w:r>
      <w:r w:rsidR="00AD27B2" w:rsidRPr="00C03239">
        <w:rPr>
          <w:rFonts w:asciiTheme="minorHAnsi" w:hAnsiTheme="minorHAnsi"/>
          <w:sz w:val="24"/>
          <w:szCs w:val="24"/>
        </w:rPr>
        <w:t>c</w:t>
      </w:r>
      <w:r w:rsidRPr="00C03239">
        <w:rPr>
          <w:rFonts w:asciiTheme="minorHAnsi" w:hAnsiTheme="minorHAnsi"/>
          <w:sz w:val="24"/>
          <w:szCs w:val="24"/>
        </w:rPr>
        <w:t xml:space="preserve">onference </w:t>
      </w:r>
      <w:r w:rsidR="00AD27B2" w:rsidRPr="00C03239">
        <w:rPr>
          <w:rFonts w:asciiTheme="minorHAnsi" w:hAnsiTheme="minorHAnsi"/>
          <w:sz w:val="24"/>
          <w:szCs w:val="24"/>
        </w:rPr>
        <w:t>working group</w:t>
      </w:r>
      <w:r w:rsidR="00DD21DB">
        <w:rPr>
          <w:rFonts w:asciiTheme="minorHAnsi" w:hAnsiTheme="minorHAnsi"/>
          <w:sz w:val="24"/>
          <w:szCs w:val="24"/>
        </w:rPr>
        <w:t xml:space="preserve">, </w:t>
      </w:r>
      <w:r w:rsidR="00DD21DB" w:rsidRPr="00DD21DB">
        <w:rPr>
          <w:rFonts w:asciiTheme="minorHAnsi" w:hAnsiTheme="minorHAnsi"/>
          <w:sz w:val="24"/>
          <w:szCs w:val="24"/>
        </w:rPr>
        <w:t>and we reserve right to make final decisions</w:t>
      </w:r>
      <w:r w:rsidR="00AD27B2" w:rsidRPr="00C03239">
        <w:rPr>
          <w:rFonts w:asciiTheme="minorHAnsi" w:hAnsiTheme="minorHAnsi"/>
          <w:sz w:val="24"/>
          <w:szCs w:val="24"/>
        </w:rPr>
        <w:t>.</w:t>
      </w:r>
    </w:p>
    <w:p w14:paraId="471E9771" w14:textId="77777777" w:rsidR="00E97346" w:rsidRPr="00C03239" w:rsidRDefault="00E97346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sz w:val="24"/>
          <w:szCs w:val="24"/>
        </w:rPr>
      </w:pPr>
    </w:p>
    <w:p w14:paraId="7BA4ACF4" w14:textId="156CEB2E" w:rsidR="00E97346" w:rsidRPr="00C03239" w:rsidRDefault="00E97346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sz w:val="24"/>
          <w:szCs w:val="24"/>
        </w:rPr>
      </w:pPr>
      <w:r w:rsidRPr="00C03239">
        <w:rPr>
          <w:rFonts w:asciiTheme="minorHAnsi" w:hAnsiTheme="minorHAnsi"/>
          <w:sz w:val="24"/>
          <w:szCs w:val="24"/>
        </w:rPr>
        <w:t xml:space="preserve">It is the authors’ responsibility to ensure their abstract meets these requirements, and the </w:t>
      </w:r>
      <w:r w:rsidR="00AD27B2" w:rsidRPr="00C03239">
        <w:rPr>
          <w:rFonts w:asciiTheme="minorHAnsi" w:hAnsiTheme="minorHAnsi"/>
          <w:sz w:val="24"/>
          <w:szCs w:val="24"/>
        </w:rPr>
        <w:t>conference working group</w:t>
      </w:r>
      <w:r w:rsidRPr="00C03239">
        <w:rPr>
          <w:rFonts w:asciiTheme="minorHAnsi" w:hAnsiTheme="minorHAnsi"/>
          <w:sz w:val="24"/>
          <w:szCs w:val="24"/>
        </w:rPr>
        <w:t xml:space="preserve"> reserves the right to reject an abstract if it does not do so.  </w:t>
      </w:r>
    </w:p>
    <w:p w14:paraId="778C03D9" w14:textId="77777777" w:rsidR="00E97346" w:rsidRPr="00C03239" w:rsidRDefault="00E97346" w:rsidP="009D6EBC">
      <w:pPr>
        <w:spacing w:line="336" w:lineRule="auto"/>
      </w:pPr>
    </w:p>
    <w:p w14:paraId="517C9BBC" w14:textId="6DAE3C9D" w:rsidR="00E97346" w:rsidRPr="00055EE3" w:rsidRDefault="00E97346" w:rsidP="009D6EBC">
      <w:pPr>
        <w:pStyle w:val="Abstract"/>
        <w:spacing w:before="0" w:after="0" w:line="336" w:lineRule="auto"/>
        <w:jc w:val="left"/>
        <w:rPr>
          <w:rFonts w:asciiTheme="minorHAnsi" w:hAnsiTheme="minorHAnsi"/>
          <w:sz w:val="24"/>
          <w:szCs w:val="24"/>
        </w:rPr>
      </w:pPr>
      <w:r w:rsidRPr="00C03239">
        <w:rPr>
          <w:rFonts w:asciiTheme="minorHAnsi" w:hAnsiTheme="minorHAnsi"/>
          <w:sz w:val="24"/>
          <w:szCs w:val="24"/>
        </w:rPr>
        <w:t xml:space="preserve">There is no limit to the number of abstracts that may be submitted by an individual, however the </w:t>
      </w:r>
      <w:r w:rsidR="00AD27B2" w:rsidRPr="00C03239">
        <w:rPr>
          <w:rFonts w:asciiTheme="minorHAnsi" w:hAnsiTheme="minorHAnsi"/>
          <w:sz w:val="24"/>
          <w:szCs w:val="24"/>
        </w:rPr>
        <w:t>working group</w:t>
      </w:r>
      <w:r w:rsidRPr="00C03239">
        <w:rPr>
          <w:rFonts w:asciiTheme="minorHAnsi" w:hAnsiTheme="minorHAnsi"/>
          <w:sz w:val="24"/>
          <w:szCs w:val="24"/>
        </w:rPr>
        <w:t xml:space="preserve"> reserves the right </w:t>
      </w:r>
      <w:r w:rsidRPr="00055EE3">
        <w:rPr>
          <w:rFonts w:asciiTheme="minorHAnsi" w:hAnsiTheme="minorHAnsi"/>
          <w:sz w:val="24"/>
          <w:szCs w:val="24"/>
        </w:rPr>
        <w:t xml:space="preserve">to limit presentations and sessions to a maximum of one per person. </w:t>
      </w:r>
    </w:p>
    <w:p w14:paraId="300378DB" w14:textId="77777777" w:rsidR="00E97346" w:rsidRPr="00C03239" w:rsidRDefault="00E97346" w:rsidP="009D6EBC">
      <w:pPr>
        <w:spacing w:line="336" w:lineRule="auto"/>
      </w:pPr>
    </w:p>
    <w:bookmarkEnd w:id="1"/>
    <w:p w14:paraId="104043C7" w14:textId="77777777" w:rsidR="00E97346" w:rsidRPr="00C03239" w:rsidRDefault="00E97346" w:rsidP="009D6EBC">
      <w:pPr>
        <w:pStyle w:val="Heading1"/>
        <w:spacing w:before="0" w:after="0" w:line="336" w:lineRule="auto"/>
        <w:rPr>
          <w:rFonts w:asciiTheme="minorHAnsi" w:hAnsiTheme="minorHAnsi"/>
          <w:sz w:val="24"/>
          <w:szCs w:val="24"/>
        </w:rPr>
      </w:pPr>
    </w:p>
    <w:p w14:paraId="0C74D115" w14:textId="69D2655D" w:rsidR="00E97346" w:rsidRPr="00C03239" w:rsidRDefault="00E97346" w:rsidP="00AD27B2">
      <w:pPr>
        <w:pStyle w:val="Heading1"/>
        <w:spacing w:before="0" w:after="0" w:line="336" w:lineRule="auto"/>
        <w:rPr>
          <w:rFonts w:asciiTheme="minorHAnsi" w:hAnsiTheme="minorHAnsi"/>
          <w:sz w:val="24"/>
          <w:szCs w:val="24"/>
        </w:rPr>
      </w:pPr>
      <w:r w:rsidRPr="00C03239">
        <w:rPr>
          <w:rFonts w:asciiTheme="minorHAnsi" w:hAnsiTheme="minorHAnsi"/>
          <w:sz w:val="24"/>
          <w:szCs w:val="24"/>
        </w:rPr>
        <w:t xml:space="preserve">biography </w:t>
      </w:r>
      <w:r w:rsidR="008432B4" w:rsidRPr="00C03239">
        <w:rPr>
          <w:rFonts w:asciiTheme="minorHAnsi" w:hAnsiTheme="minorHAnsi"/>
          <w:sz w:val="24"/>
          <w:szCs w:val="24"/>
        </w:rPr>
        <w:t>/ BIOGRAPHIES</w:t>
      </w:r>
    </w:p>
    <w:p w14:paraId="38EDCD4C" w14:textId="77777777" w:rsidR="00BB23BD" w:rsidRPr="00C03239" w:rsidRDefault="00BB23BD" w:rsidP="00BB23BD">
      <w:pPr>
        <w:pStyle w:val="BodyText"/>
        <w:rPr>
          <w:rFonts w:asciiTheme="minorHAnsi" w:hAnsiTheme="minorHAnsi"/>
          <w:sz w:val="24"/>
          <w:szCs w:val="24"/>
        </w:rPr>
      </w:pPr>
    </w:p>
    <w:p w14:paraId="3ACC0AE9" w14:textId="01AEC469" w:rsidR="00E97346" w:rsidRPr="00C03239" w:rsidRDefault="00E97346" w:rsidP="00C03239">
      <w:pPr>
        <w:pStyle w:val="BodyText"/>
        <w:spacing w:after="0" w:line="336" w:lineRule="auto"/>
        <w:jc w:val="left"/>
        <w:rPr>
          <w:rFonts w:asciiTheme="minorHAnsi" w:hAnsiTheme="minorHAnsi"/>
          <w:sz w:val="24"/>
          <w:szCs w:val="24"/>
        </w:rPr>
      </w:pPr>
      <w:r w:rsidRPr="00C03239">
        <w:rPr>
          <w:rFonts w:asciiTheme="minorHAnsi" w:hAnsiTheme="minorHAnsi"/>
          <w:sz w:val="24"/>
          <w:szCs w:val="24"/>
        </w:rPr>
        <w:t>Each proposal should be followed b</w:t>
      </w:r>
      <w:r w:rsidR="00AD27B2" w:rsidRPr="00C03239">
        <w:rPr>
          <w:rFonts w:asciiTheme="minorHAnsi" w:hAnsiTheme="minorHAnsi"/>
          <w:sz w:val="24"/>
          <w:szCs w:val="24"/>
        </w:rPr>
        <w:t xml:space="preserve">y a 100 word biography for each </w:t>
      </w:r>
      <w:r w:rsidRPr="00C03239">
        <w:rPr>
          <w:rFonts w:asciiTheme="minorHAnsi" w:hAnsiTheme="minorHAnsi"/>
          <w:sz w:val="24"/>
          <w:szCs w:val="24"/>
        </w:rPr>
        <w:t>author</w:t>
      </w:r>
      <w:r w:rsidR="00AD27B2" w:rsidRPr="00C03239">
        <w:rPr>
          <w:rFonts w:asciiTheme="minorHAnsi" w:hAnsiTheme="minorHAnsi"/>
          <w:sz w:val="24"/>
          <w:szCs w:val="24"/>
        </w:rPr>
        <w:t xml:space="preserve"> </w:t>
      </w:r>
      <w:r w:rsidRPr="00C03239">
        <w:rPr>
          <w:rFonts w:asciiTheme="minorHAnsi" w:hAnsiTheme="minorHAnsi"/>
          <w:sz w:val="24"/>
          <w:szCs w:val="24"/>
        </w:rPr>
        <w:t>/</w:t>
      </w:r>
      <w:r w:rsidR="00AD27B2" w:rsidRPr="00C03239">
        <w:rPr>
          <w:rFonts w:asciiTheme="minorHAnsi" w:hAnsiTheme="minorHAnsi"/>
          <w:sz w:val="24"/>
          <w:szCs w:val="24"/>
        </w:rPr>
        <w:t xml:space="preserve"> </w:t>
      </w:r>
      <w:r w:rsidRPr="00C03239">
        <w:rPr>
          <w:rFonts w:asciiTheme="minorHAnsi" w:hAnsiTheme="minorHAnsi"/>
          <w:sz w:val="24"/>
          <w:szCs w:val="24"/>
        </w:rPr>
        <w:t>participant, including current affiliations, research or practice interests and any other relevant information. (Please be sure to add your biography to the bottom of the abstract, not as a separate page</w:t>
      </w:r>
      <w:r w:rsidR="00AD27B2" w:rsidRPr="00C03239">
        <w:rPr>
          <w:rFonts w:asciiTheme="minorHAnsi" w:hAnsiTheme="minorHAnsi"/>
          <w:sz w:val="24"/>
          <w:szCs w:val="24"/>
        </w:rPr>
        <w:t>.</w:t>
      </w:r>
      <w:r w:rsidRPr="00C03239">
        <w:rPr>
          <w:rFonts w:asciiTheme="minorHAnsi" w:hAnsiTheme="minorHAnsi"/>
          <w:sz w:val="24"/>
          <w:szCs w:val="24"/>
        </w:rPr>
        <w:t>)</w:t>
      </w:r>
    </w:p>
    <w:sectPr w:rsidR="00E97346" w:rsidRPr="00C03239" w:rsidSect="005A5452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AB013" w14:textId="77777777" w:rsidR="00055EE3" w:rsidRDefault="00055EE3" w:rsidP="00005AB1">
      <w:r>
        <w:separator/>
      </w:r>
    </w:p>
  </w:endnote>
  <w:endnote w:type="continuationSeparator" w:id="0">
    <w:p w14:paraId="314A3005" w14:textId="77777777" w:rsidR="00055EE3" w:rsidRDefault="00055EE3" w:rsidP="0000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219A7" w14:textId="77777777" w:rsidR="00055EE3" w:rsidRDefault="00055EE3" w:rsidP="00005AB1">
      <w:r>
        <w:separator/>
      </w:r>
    </w:p>
  </w:footnote>
  <w:footnote w:type="continuationSeparator" w:id="0">
    <w:p w14:paraId="67A82FF8" w14:textId="77777777" w:rsidR="00055EE3" w:rsidRDefault="00055EE3" w:rsidP="00005A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6E563" w14:textId="77777777" w:rsidR="00055EE3" w:rsidRDefault="00055EE3">
    <w:pPr>
      <w:pStyle w:val="Header"/>
    </w:pPr>
    <w:r>
      <w:rPr>
        <w:noProof/>
        <w:lang w:val="en-US"/>
      </w:rPr>
      <w:drawing>
        <wp:inline distT="0" distB="0" distL="0" distR="0" wp14:anchorId="5F04D921" wp14:editId="580ABFB2">
          <wp:extent cx="5270500" cy="812800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_institute_logo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E2D7D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FF398C"/>
    <w:multiLevelType w:val="hybridMultilevel"/>
    <w:tmpl w:val="C4D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3297"/>
    <w:multiLevelType w:val="hybridMultilevel"/>
    <w:tmpl w:val="0CB4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553C"/>
    <w:multiLevelType w:val="hybridMultilevel"/>
    <w:tmpl w:val="733E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72A21"/>
    <w:multiLevelType w:val="hybridMultilevel"/>
    <w:tmpl w:val="F846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74788"/>
    <w:multiLevelType w:val="hybridMultilevel"/>
    <w:tmpl w:val="F86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775AC"/>
    <w:multiLevelType w:val="hybridMultilevel"/>
    <w:tmpl w:val="15BA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C35A0"/>
    <w:multiLevelType w:val="hybridMultilevel"/>
    <w:tmpl w:val="E3B2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52E73"/>
    <w:multiLevelType w:val="hybridMultilevel"/>
    <w:tmpl w:val="591A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77FAD"/>
    <w:multiLevelType w:val="hybridMultilevel"/>
    <w:tmpl w:val="A346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B1"/>
    <w:rsid w:val="00005AB1"/>
    <w:rsid w:val="000316E0"/>
    <w:rsid w:val="00035963"/>
    <w:rsid w:val="00055EE3"/>
    <w:rsid w:val="00065AB0"/>
    <w:rsid w:val="00081DA1"/>
    <w:rsid w:val="000848A3"/>
    <w:rsid w:val="000C18DD"/>
    <w:rsid w:val="000F54DC"/>
    <w:rsid w:val="001870E5"/>
    <w:rsid w:val="001B306B"/>
    <w:rsid w:val="001C53B1"/>
    <w:rsid w:val="002514E7"/>
    <w:rsid w:val="0025463A"/>
    <w:rsid w:val="00271EE7"/>
    <w:rsid w:val="00310BC2"/>
    <w:rsid w:val="00324260"/>
    <w:rsid w:val="00363526"/>
    <w:rsid w:val="00364EFB"/>
    <w:rsid w:val="00390C7B"/>
    <w:rsid w:val="003A38F5"/>
    <w:rsid w:val="003C3FDA"/>
    <w:rsid w:val="003D15F9"/>
    <w:rsid w:val="003F7D57"/>
    <w:rsid w:val="00402FB3"/>
    <w:rsid w:val="00410E39"/>
    <w:rsid w:val="004437AC"/>
    <w:rsid w:val="00453ADB"/>
    <w:rsid w:val="004E07D5"/>
    <w:rsid w:val="005153C0"/>
    <w:rsid w:val="005241F1"/>
    <w:rsid w:val="00525CD7"/>
    <w:rsid w:val="005553F7"/>
    <w:rsid w:val="00566C37"/>
    <w:rsid w:val="005A5452"/>
    <w:rsid w:val="005B0B6F"/>
    <w:rsid w:val="005C3BDA"/>
    <w:rsid w:val="005D3A5B"/>
    <w:rsid w:val="005E702A"/>
    <w:rsid w:val="00633BE9"/>
    <w:rsid w:val="00637677"/>
    <w:rsid w:val="00643CBD"/>
    <w:rsid w:val="006524DA"/>
    <w:rsid w:val="00655223"/>
    <w:rsid w:val="006679F4"/>
    <w:rsid w:val="00672578"/>
    <w:rsid w:val="006821CE"/>
    <w:rsid w:val="00686D34"/>
    <w:rsid w:val="006B5D8A"/>
    <w:rsid w:val="006D4D83"/>
    <w:rsid w:val="00703C75"/>
    <w:rsid w:val="00733AE2"/>
    <w:rsid w:val="007807DB"/>
    <w:rsid w:val="007F2A5A"/>
    <w:rsid w:val="008432B4"/>
    <w:rsid w:val="00855442"/>
    <w:rsid w:val="008728C4"/>
    <w:rsid w:val="00873CDE"/>
    <w:rsid w:val="008C1763"/>
    <w:rsid w:val="008C7891"/>
    <w:rsid w:val="008C7D76"/>
    <w:rsid w:val="009745CA"/>
    <w:rsid w:val="009A506A"/>
    <w:rsid w:val="009B3361"/>
    <w:rsid w:val="009D4C4B"/>
    <w:rsid w:val="009D6EBC"/>
    <w:rsid w:val="009E353C"/>
    <w:rsid w:val="009E6F54"/>
    <w:rsid w:val="00A02C28"/>
    <w:rsid w:val="00A17A87"/>
    <w:rsid w:val="00A20C3F"/>
    <w:rsid w:val="00A63617"/>
    <w:rsid w:val="00A67264"/>
    <w:rsid w:val="00A90EF4"/>
    <w:rsid w:val="00AC19A3"/>
    <w:rsid w:val="00AD1D0D"/>
    <w:rsid w:val="00AD27B2"/>
    <w:rsid w:val="00B5254C"/>
    <w:rsid w:val="00B95A6D"/>
    <w:rsid w:val="00BB23BD"/>
    <w:rsid w:val="00BD37BF"/>
    <w:rsid w:val="00BD5F3D"/>
    <w:rsid w:val="00BF5ED2"/>
    <w:rsid w:val="00C01FF5"/>
    <w:rsid w:val="00C03239"/>
    <w:rsid w:val="00C126B5"/>
    <w:rsid w:val="00C4387D"/>
    <w:rsid w:val="00C47275"/>
    <w:rsid w:val="00C51ED2"/>
    <w:rsid w:val="00CB06F2"/>
    <w:rsid w:val="00CB6AD7"/>
    <w:rsid w:val="00CC6354"/>
    <w:rsid w:val="00CC7B10"/>
    <w:rsid w:val="00CD7AB2"/>
    <w:rsid w:val="00D95222"/>
    <w:rsid w:val="00DA292B"/>
    <w:rsid w:val="00DA585F"/>
    <w:rsid w:val="00DD21DB"/>
    <w:rsid w:val="00DE57D3"/>
    <w:rsid w:val="00E00400"/>
    <w:rsid w:val="00E017B8"/>
    <w:rsid w:val="00E31678"/>
    <w:rsid w:val="00E7533C"/>
    <w:rsid w:val="00E8674E"/>
    <w:rsid w:val="00E97346"/>
    <w:rsid w:val="00EE07FF"/>
    <w:rsid w:val="00F063F4"/>
    <w:rsid w:val="00F4677A"/>
    <w:rsid w:val="00F61F01"/>
    <w:rsid w:val="00F64C14"/>
    <w:rsid w:val="00F97B11"/>
    <w:rsid w:val="00FE190F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67C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9"/>
    <w:qFormat/>
    <w:rsid w:val="00E97346"/>
    <w:pPr>
      <w:keepNext/>
      <w:numPr>
        <w:numId w:val="9"/>
      </w:numPr>
      <w:suppressAutoHyphens/>
      <w:spacing w:before="120" w:after="120"/>
      <w:ind w:left="720" w:hanging="720"/>
      <w:outlineLvl w:val="0"/>
    </w:pPr>
    <w:rPr>
      <w:rFonts w:ascii="Arial" w:eastAsia="Times New Roman" w:hAnsi="Arial" w:cs="Arial"/>
      <w:b/>
      <w:bCs/>
      <w:caps/>
      <w:kern w:val="1"/>
      <w:sz w:val="32"/>
      <w:szCs w:val="32"/>
      <w:lang w:val="en-GB" w:eastAsia="ar-SA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97346"/>
    <w:pPr>
      <w:keepNext/>
      <w:numPr>
        <w:ilvl w:val="1"/>
        <w:numId w:val="9"/>
      </w:numPr>
      <w:suppressAutoHyphens/>
      <w:spacing w:before="240"/>
      <w:outlineLvl w:val="1"/>
    </w:pPr>
    <w:rPr>
      <w:rFonts w:ascii="Arial" w:eastAsia="Times New Roman" w:hAnsi="Arial" w:cs="Arial"/>
      <w:b/>
      <w:bCs/>
      <w:lang w:val="en-GB" w:eastAsia="ar-SA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97346"/>
    <w:pPr>
      <w:keepNext/>
      <w:numPr>
        <w:ilvl w:val="2"/>
        <w:numId w:val="9"/>
      </w:numPr>
      <w:suppressAutoHyphens/>
      <w:spacing w:before="120" w:after="120"/>
      <w:outlineLvl w:val="2"/>
    </w:pPr>
    <w:rPr>
      <w:rFonts w:ascii="Arial" w:eastAsia="Times New Roman" w:hAnsi="Arial" w:cs="Arial"/>
      <w:b/>
      <w:bCs/>
      <w:lang w:val="en-GB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346"/>
    <w:pPr>
      <w:keepNext/>
      <w:keepLines/>
      <w:numPr>
        <w:ilvl w:val="3"/>
        <w:numId w:val="9"/>
      </w:numPr>
      <w:suppressAutoHyphens/>
      <w:spacing w:before="120" w:after="120"/>
      <w:outlineLvl w:val="3"/>
    </w:pPr>
    <w:rPr>
      <w:rFonts w:ascii="Arial" w:eastAsia="Times New Roman" w:hAnsi="Arial" w:cs="Arial"/>
      <w:b/>
      <w:bCs/>
      <w:sz w:val="22"/>
      <w:szCs w:val="22"/>
      <w:lang w:val="en-GB" w:eastAsia="ar-S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97346"/>
    <w:pPr>
      <w:numPr>
        <w:ilvl w:val="4"/>
      </w:numPr>
      <w:spacing w:before="0" w:after="0"/>
      <w:outlineLvl w:val="4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B1"/>
  </w:style>
  <w:style w:type="paragraph" w:styleId="Footer">
    <w:name w:val="footer"/>
    <w:basedOn w:val="Normal"/>
    <w:link w:val="FooterChar"/>
    <w:uiPriority w:val="99"/>
    <w:unhideWhenUsed/>
    <w:rsid w:val="00005A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B1"/>
  </w:style>
  <w:style w:type="paragraph" w:styleId="BalloonText">
    <w:name w:val="Balloon Text"/>
    <w:basedOn w:val="Normal"/>
    <w:link w:val="BalloonTextChar"/>
    <w:uiPriority w:val="99"/>
    <w:semiHidden/>
    <w:unhideWhenUsed/>
    <w:rsid w:val="00005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AB1"/>
    <w:pPr>
      <w:ind w:left="720"/>
      <w:contextualSpacing/>
    </w:pPr>
  </w:style>
  <w:style w:type="table" w:styleId="TableGrid">
    <w:name w:val="Table Grid"/>
    <w:basedOn w:val="TableNormal"/>
    <w:uiPriority w:val="59"/>
    <w:rsid w:val="0087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67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97346"/>
    <w:rPr>
      <w:rFonts w:ascii="Arial" w:eastAsia="Times New Roman" w:hAnsi="Arial" w:cs="Arial"/>
      <w:b/>
      <w:bCs/>
      <w:caps/>
      <w:kern w:val="1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7346"/>
    <w:rPr>
      <w:rFonts w:ascii="Arial" w:eastAsia="Times New Roman" w:hAnsi="Arial" w:cs="Arial"/>
      <w:b/>
      <w:bCs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E97346"/>
    <w:rPr>
      <w:rFonts w:ascii="Arial" w:eastAsia="Times New Roman" w:hAnsi="Arial" w:cs="Arial"/>
      <w:b/>
      <w:bCs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E97346"/>
    <w:rPr>
      <w:rFonts w:ascii="Arial" w:eastAsia="Times New Roman" w:hAnsi="Arial" w:cs="Arial"/>
      <w:b/>
      <w:bCs/>
      <w:sz w:val="22"/>
      <w:szCs w:val="22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E97346"/>
    <w:rPr>
      <w:rFonts w:ascii="Arial" w:eastAsia="Times New Roman" w:hAnsi="Arial" w:cs="Arial"/>
      <w:i/>
      <w:iCs/>
      <w:sz w:val="22"/>
      <w:szCs w:val="22"/>
      <w:lang w:val="en-GB" w:eastAsia="ar-SA"/>
    </w:rPr>
  </w:style>
  <w:style w:type="paragraph" w:styleId="BodyText">
    <w:name w:val="Body Text"/>
    <w:basedOn w:val="Normal"/>
    <w:link w:val="BodyTextChar"/>
    <w:uiPriority w:val="99"/>
    <w:rsid w:val="00E97346"/>
    <w:pPr>
      <w:suppressAutoHyphens/>
      <w:spacing w:after="120"/>
      <w:jc w:val="both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E97346"/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uthor">
    <w:name w:val="Author"/>
    <w:basedOn w:val="Normal"/>
    <w:next w:val="Normal"/>
    <w:uiPriority w:val="99"/>
    <w:rsid w:val="00E97346"/>
    <w:pPr>
      <w:suppressAutoHyphens/>
    </w:pPr>
    <w:rPr>
      <w:rFonts w:ascii="Arial" w:eastAsia="Times New Roman" w:hAnsi="Arial" w:cs="Arial"/>
      <w:b/>
      <w:bCs/>
      <w:sz w:val="22"/>
      <w:szCs w:val="22"/>
      <w:lang w:val="en-GB" w:eastAsia="ar-SA"/>
    </w:rPr>
  </w:style>
  <w:style w:type="paragraph" w:customStyle="1" w:styleId="Abstract">
    <w:name w:val="Abstract"/>
    <w:basedOn w:val="Normal"/>
    <w:next w:val="Normal"/>
    <w:uiPriority w:val="99"/>
    <w:rsid w:val="00E97346"/>
    <w:pPr>
      <w:suppressAutoHyphens/>
      <w:spacing w:before="240" w:after="120"/>
      <w:jc w:val="both"/>
    </w:pPr>
    <w:rPr>
      <w:rFonts w:ascii="Arial" w:eastAsia="Times New Roman" w:hAnsi="Arial" w:cs="Arial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9"/>
    <w:qFormat/>
    <w:rsid w:val="00E97346"/>
    <w:pPr>
      <w:keepNext/>
      <w:numPr>
        <w:numId w:val="9"/>
      </w:numPr>
      <w:suppressAutoHyphens/>
      <w:spacing w:before="120" w:after="120"/>
      <w:ind w:left="720" w:hanging="720"/>
      <w:outlineLvl w:val="0"/>
    </w:pPr>
    <w:rPr>
      <w:rFonts w:ascii="Arial" w:eastAsia="Times New Roman" w:hAnsi="Arial" w:cs="Arial"/>
      <w:b/>
      <w:bCs/>
      <w:caps/>
      <w:kern w:val="1"/>
      <w:sz w:val="32"/>
      <w:szCs w:val="32"/>
      <w:lang w:val="en-GB" w:eastAsia="ar-SA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97346"/>
    <w:pPr>
      <w:keepNext/>
      <w:numPr>
        <w:ilvl w:val="1"/>
        <w:numId w:val="9"/>
      </w:numPr>
      <w:suppressAutoHyphens/>
      <w:spacing w:before="240"/>
      <w:outlineLvl w:val="1"/>
    </w:pPr>
    <w:rPr>
      <w:rFonts w:ascii="Arial" w:eastAsia="Times New Roman" w:hAnsi="Arial" w:cs="Arial"/>
      <w:b/>
      <w:bCs/>
      <w:lang w:val="en-GB" w:eastAsia="ar-SA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97346"/>
    <w:pPr>
      <w:keepNext/>
      <w:numPr>
        <w:ilvl w:val="2"/>
        <w:numId w:val="9"/>
      </w:numPr>
      <w:suppressAutoHyphens/>
      <w:spacing w:before="120" w:after="120"/>
      <w:outlineLvl w:val="2"/>
    </w:pPr>
    <w:rPr>
      <w:rFonts w:ascii="Arial" w:eastAsia="Times New Roman" w:hAnsi="Arial" w:cs="Arial"/>
      <w:b/>
      <w:bCs/>
      <w:lang w:val="en-GB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346"/>
    <w:pPr>
      <w:keepNext/>
      <w:keepLines/>
      <w:numPr>
        <w:ilvl w:val="3"/>
        <w:numId w:val="9"/>
      </w:numPr>
      <w:suppressAutoHyphens/>
      <w:spacing w:before="120" w:after="120"/>
      <w:outlineLvl w:val="3"/>
    </w:pPr>
    <w:rPr>
      <w:rFonts w:ascii="Arial" w:eastAsia="Times New Roman" w:hAnsi="Arial" w:cs="Arial"/>
      <w:b/>
      <w:bCs/>
      <w:sz w:val="22"/>
      <w:szCs w:val="22"/>
      <w:lang w:val="en-GB" w:eastAsia="ar-S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97346"/>
    <w:pPr>
      <w:numPr>
        <w:ilvl w:val="4"/>
      </w:numPr>
      <w:spacing w:before="0" w:after="0"/>
      <w:outlineLvl w:val="4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B1"/>
  </w:style>
  <w:style w:type="paragraph" w:styleId="Footer">
    <w:name w:val="footer"/>
    <w:basedOn w:val="Normal"/>
    <w:link w:val="FooterChar"/>
    <w:uiPriority w:val="99"/>
    <w:unhideWhenUsed/>
    <w:rsid w:val="00005A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B1"/>
  </w:style>
  <w:style w:type="paragraph" w:styleId="BalloonText">
    <w:name w:val="Balloon Text"/>
    <w:basedOn w:val="Normal"/>
    <w:link w:val="BalloonTextChar"/>
    <w:uiPriority w:val="99"/>
    <w:semiHidden/>
    <w:unhideWhenUsed/>
    <w:rsid w:val="00005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AB1"/>
    <w:pPr>
      <w:ind w:left="720"/>
      <w:contextualSpacing/>
    </w:pPr>
  </w:style>
  <w:style w:type="table" w:styleId="TableGrid">
    <w:name w:val="Table Grid"/>
    <w:basedOn w:val="TableNormal"/>
    <w:uiPriority w:val="59"/>
    <w:rsid w:val="0087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67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97346"/>
    <w:rPr>
      <w:rFonts w:ascii="Arial" w:eastAsia="Times New Roman" w:hAnsi="Arial" w:cs="Arial"/>
      <w:b/>
      <w:bCs/>
      <w:caps/>
      <w:kern w:val="1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7346"/>
    <w:rPr>
      <w:rFonts w:ascii="Arial" w:eastAsia="Times New Roman" w:hAnsi="Arial" w:cs="Arial"/>
      <w:b/>
      <w:bCs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E97346"/>
    <w:rPr>
      <w:rFonts w:ascii="Arial" w:eastAsia="Times New Roman" w:hAnsi="Arial" w:cs="Arial"/>
      <w:b/>
      <w:bCs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E97346"/>
    <w:rPr>
      <w:rFonts w:ascii="Arial" w:eastAsia="Times New Roman" w:hAnsi="Arial" w:cs="Arial"/>
      <w:b/>
      <w:bCs/>
      <w:sz w:val="22"/>
      <w:szCs w:val="22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E97346"/>
    <w:rPr>
      <w:rFonts w:ascii="Arial" w:eastAsia="Times New Roman" w:hAnsi="Arial" w:cs="Arial"/>
      <w:i/>
      <w:iCs/>
      <w:sz w:val="22"/>
      <w:szCs w:val="22"/>
      <w:lang w:val="en-GB" w:eastAsia="ar-SA"/>
    </w:rPr>
  </w:style>
  <w:style w:type="paragraph" w:styleId="BodyText">
    <w:name w:val="Body Text"/>
    <w:basedOn w:val="Normal"/>
    <w:link w:val="BodyTextChar"/>
    <w:uiPriority w:val="99"/>
    <w:rsid w:val="00E97346"/>
    <w:pPr>
      <w:suppressAutoHyphens/>
      <w:spacing w:after="120"/>
      <w:jc w:val="both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E97346"/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uthor">
    <w:name w:val="Author"/>
    <w:basedOn w:val="Normal"/>
    <w:next w:val="Normal"/>
    <w:uiPriority w:val="99"/>
    <w:rsid w:val="00E97346"/>
    <w:pPr>
      <w:suppressAutoHyphens/>
    </w:pPr>
    <w:rPr>
      <w:rFonts w:ascii="Arial" w:eastAsia="Times New Roman" w:hAnsi="Arial" w:cs="Arial"/>
      <w:b/>
      <w:bCs/>
      <w:sz w:val="22"/>
      <w:szCs w:val="22"/>
      <w:lang w:val="en-GB" w:eastAsia="ar-SA"/>
    </w:rPr>
  </w:style>
  <w:style w:type="paragraph" w:customStyle="1" w:styleId="Abstract">
    <w:name w:val="Abstract"/>
    <w:basedOn w:val="Normal"/>
    <w:next w:val="Normal"/>
    <w:uiPriority w:val="99"/>
    <w:rsid w:val="00E97346"/>
    <w:pPr>
      <w:suppressAutoHyphens/>
      <w:spacing w:before="240" w:after="120"/>
      <w:jc w:val="both"/>
    </w:pPr>
    <w:rPr>
      <w:rFonts w:ascii="Arial" w:eastAsia="Times New Roman" w:hAnsi="Arial" w:cs="Arial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ffice@greeninstitute.org.a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820</Words>
  <Characters>4678</Characters>
  <Application>Microsoft Macintosh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Hollo</dc:creator>
  <cp:keywords/>
  <dc:description/>
  <cp:lastModifiedBy>Timothy Hollo</cp:lastModifiedBy>
  <cp:revision>38</cp:revision>
  <cp:lastPrinted>2017-05-20T04:42:00Z</cp:lastPrinted>
  <dcterms:created xsi:type="dcterms:W3CDTF">2017-05-18T01:21:00Z</dcterms:created>
  <dcterms:modified xsi:type="dcterms:W3CDTF">2017-05-26T07:42:00Z</dcterms:modified>
</cp:coreProperties>
</file>